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E4B7" w14:textId="77777777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  <w:r w:rsidRPr="008775B2">
        <w:rPr>
          <w:rFonts w:ascii="Arial" w:hAnsi="Arial" w:cs="Arial"/>
          <w:sz w:val="24"/>
          <w:szCs w:val="24"/>
        </w:rPr>
        <w:t>metall-messe.net 2026</w:t>
      </w:r>
    </w:p>
    <w:p w14:paraId="372C396A" w14:textId="77777777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36A377F1" w14:textId="77777777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b/>
          <w:bCs/>
          <w:sz w:val="48"/>
          <w:szCs w:val="48"/>
        </w:rPr>
      </w:pPr>
      <w:r w:rsidRPr="008775B2">
        <w:rPr>
          <w:rFonts w:ascii="Arial" w:hAnsi="Arial" w:cs="Arial"/>
          <w:b/>
          <w:bCs/>
          <w:sz w:val="48"/>
          <w:szCs w:val="48"/>
        </w:rPr>
        <w:t xml:space="preserve">Treffpunkt für das </w:t>
      </w:r>
    </w:p>
    <w:p w14:paraId="383D29A0" w14:textId="77777777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b/>
          <w:bCs/>
          <w:sz w:val="48"/>
          <w:szCs w:val="48"/>
        </w:rPr>
      </w:pPr>
      <w:r w:rsidRPr="008775B2">
        <w:rPr>
          <w:rFonts w:ascii="Arial" w:hAnsi="Arial" w:cs="Arial"/>
          <w:b/>
          <w:bCs/>
          <w:sz w:val="48"/>
          <w:szCs w:val="48"/>
        </w:rPr>
        <w:t>Metallhandwerk</w:t>
      </w:r>
    </w:p>
    <w:p w14:paraId="1D72A722" w14:textId="77777777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52828C2E" w14:textId="52B87B55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b/>
          <w:bCs/>
          <w:sz w:val="24"/>
          <w:szCs w:val="24"/>
        </w:rPr>
      </w:pPr>
      <w:r w:rsidRPr="008775B2">
        <w:rPr>
          <w:rFonts w:ascii="Arial" w:hAnsi="Arial" w:cs="Arial"/>
          <w:b/>
          <w:bCs/>
          <w:sz w:val="24"/>
          <w:szCs w:val="24"/>
        </w:rPr>
        <w:t>Der Termin der metall-messe.net 2026 steht fest: Am Donnerstag, 21. Mai 2026, ist der Termin für die nächste Fachmesse der Metallbranche. Die</w:t>
      </w:r>
      <w:r w:rsidR="000C32CB">
        <w:rPr>
          <w:rFonts w:ascii="Arial" w:hAnsi="Arial" w:cs="Arial"/>
          <w:b/>
          <w:bCs/>
          <w:sz w:val="24"/>
          <w:szCs w:val="24"/>
        </w:rPr>
        <w:t xml:space="preserve">smal </w:t>
      </w:r>
      <w:r w:rsidRPr="008775B2">
        <w:rPr>
          <w:rFonts w:ascii="Arial" w:hAnsi="Arial" w:cs="Arial"/>
          <w:b/>
          <w:bCs/>
          <w:sz w:val="24"/>
          <w:szCs w:val="24"/>
        </w:rPr>
        <w:t>in der Autalhalle in Niedernhausen bei Wiesbaden.</w:t>
      </w:r>
    </w:p>
    <w:p w14:paraId="7548AFD4" w14:textId="77777777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008E402C" w14:textId="34D794D9" w:rsid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  <w:r w:rsidRPr="008775B2">
        <w:rPr>
          <w:rFonts w:ascii="Arial" w:hAnsi="Arial" w:cs="Arial"/>
          <w:sz w:val="24"/>
          <w:szCs w:val="24"/>
        </w:rPr>
        <w:t xml:space="preserve">Die metall-messe.net hat sich </w:t>
      </w:r>
      <w:r w:rsidR="000C32CB">
        <w:rPr>
          <w:rFonts w:ascii="Arial" w:hAnsi="Arial" w:cs="Arial"/>
          <w:sz w:val="24"/>
          <w:szCs w:val="24"/>
        </w:rPr>
        <w:t>als</w:t>
      </w:r>
      <w:r w:rsidRPr="008775B2">
        <w:rPr>
          <w:rFonts w:ascii="Arial" w:hAnsi="Arial" w:cs="Arial"/>
          <w:sz w:val="24"/>
          <w:szCs w:val="24"/>
        </w:rPr>
        <w:t xml:space="preserve"> Treff</w:t>
      </w:r>
      <w:r w:rsidR="000C32CB">
        <w:rPr>
          <w:rFonts w:ascii="Arial" w:hAnsi="Arial" w:cs="Arial"/>
          <w:sz w:val="24"/>
          <w:szCs w:val="24"/>
        </w:rPr>
        <w:t>punkt</w:t>
      </w:r>
      <w:r w:rsidRPr="008775B2">
        <w:rPr>
          <w:rFonts w:ascii="Arial" w:hAnsi="Arial" w:cs="Arial"/>
          <w:sz w:val="24"/>
          <w:szCs w:val="24"/>
        </w:rPr>
        <w:t xml:space="preserve"> für Metallverarbeiter, Metallbau- und Fassadenbauer, Stahl- und Maschinenbauer sowie Software- und Lösungsanbieter </w:t>
      </w:r>
      <w:r w:rsidR="000C32CB">
        <w:rPr>
          <w:rFonts w:ascii="Arial" w:hAnsi="Arial" w:cs="Arial"/>
          <w:sz w:val="24"/>
          <w:szCs w:val="24"/>
        </w:rPr>
        <w:t>etabliert</w:t>
      </w:r>
      <w:r w:rsidRPr="008775B2">
        <w:rPr>
          <w:rFonts w:ascii="Arial" w:hAnsi="Arial" w:cs="Arial"/>
          <w:sz w:val="24"/>
          <w:szCs w:val="24"/>
        </w:rPr>
        <w:t xml:space="preserve">. </w:t>
      </w:r>
      <w:r w:rsidR="000C32CB">
        <w:rPr>
          <w:rFonts w:ascii="Arial" w:hAnsi="Arial" w:cs="Arial"/>
          <w:sz w:val="24"/>
          <w:szCs w:val="24"/>
        </w:rPr>
        <w:t xml:space="preserve">Knapp 40 </w:t>
      </w:r>
      <w:r w:rsidRPr="008775B2">
        <w:rPr>
          <w:rFonts w:ascii="Arial" w:hAnsi="Arial" w:cs="Arial"/>
          <w:sz w:val="24"/>
          <w:szCs w:val="24"/>
        </w:rPr>
        <w:t>Aussteller</w:t>
      </w:r>
      <w:r w:rsidR="000C32CB">
        <w:rPr>
          <w:rFonts w:ascii="Arial" w:hAnsi="Arial" w:cs="Arial"/>
          <w:sz w:val="24"/>
          <w:szCs w:val="24"/>
        </w:rPr>
        <w:t xml:space="preserve"> </w:t>
      </w:r>
      <w:r w:rsidRPr="008775B2">
        <w:rPr>
          <w:rFonts w:ascii="Arial" w:hAnsi="Arial" w:cs="Arial"/>
          <w:sz w:val="24"/>
          <w:szCs w:val="24"/>
        </w:rPr>
        <w:t xml:space="preserve">aus den Bereichen Werkzeuge, Maschinen und digitale Lösungen </w:t>
      </w:r>
      <w:r w:rsidR="000C32CB">
        <w:rPr>
          <w:rFonts w:ascii="Arial" w:hAnsi="Arial" w:cs="Arial"/>
          <w:sz w:val="24"/>
          <w:szCs w:val="24"/>
        </w:rPr>
        <w:t xml:space="preserve">werden erwartet. Auch </w:t>
      </w:r>
      <w:r w:rsidRPr="008775B2">
        <w:rPr>
          <w:rFonts w:ascii="Arial" w:hAnsi="Arial" w:cs="Arial"/>
          <w:sz w:val="24"/>
          <w:szCs w:val="24"/>
        </w:rPr>
        <w:t>Live-Demonstrationen, Fachvorträge, Workshops und vielfältige Networking-Gelegenheiten für Entscheider und Fachkräfte aus der Branche</w:t>
      </w:r>
      <w:r w:rsidR="000C32CB">
        <w:rPr>
          <w:rFonts w:ascii="Arial" w:hAnsi="Arial" w:cs="Arial"/>
          <w:sz w:val="24"/>
          <w:szCs w:val="24"/>
        </w:rPr>
        <w:t xml:space="preserve"> sind in Planung.</w:t>
      </w:r>
    </w:p>
    <w:p w14:paraId="75AE1B75" w14:textId="73884762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  <w:r w:rsidRPr="008775B2">
        <w:rPr>
          <w:rFonts w:ascii="Arial" w:hAnsi="Arial" w:cs="Arial"/>
          <w:sz w:val="24"/>
          <w:szCs w:val="24"/>
        </w:rPr>
        <w:t xml:space="preserve">Besucher und Aussteller erhalten praxisnahe Einblicke in aktuelle Trends, Technologien und effizienzsteigernde Lösungen – ideal für den Austausch und zur Stärkung von Geschäftsbeziehungen innerhalb der </w:t>
      </w:r>
      <w:r w:rsidR="006B6CF0">
        <w:rPr>
          <w:rFonts w:ascii="Arial" w:hAnsi="Arial" w:cs="Arial"/>
          <w:sz w:val="24"/>
          <w:szCs w:val="24"/>
        </w:rPr>
        <w:t>des gesamten Metallhandwerks</w:t>
      </w:r>
      <w:r w:rsidRPr="008775B2">
        <w:rPr>
          <w:rFonts w:ascii="Arial" w:hAnsi="Arial" w:cs="Arial"/>
          <w:sz w:val="24"/>
          <w:szCs w:val="24"/>
        </w:rPr>
        <w:t xml:space="preserve">. </w:t>
      </w:r>
    </w:p>
    <w:p w14:paraId="1056E06C" w14:textId="5AD51A8B" w:rsidR="008775B2" w:rsidRPr="008775B2" w:rsidRDefault="000C32CB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Infos: </w:t>
      </w:r>
      <w:r w:rsidR="008775B2" w:rsidRPr="008775B2">
        <w:rPr>
          <w:rFonts w:ascii="Arial" w:hAnsi="Arial" w:cs="Arial"/>
          <w:sz w:val="24"/>
          <w:szCs w:val="24"/>
        </w:rPr>
        <w:t xml:space="preserve">www.metall-messe.net </w:t>
      </w:r>
    </w:p>
    <w:p w14:paraId="6FEC37B1" w14:textId="77777777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47BE6044" w14:textId="3124A006" w:rsidR="008775B2" w:rsidRPr="008775B2" w:rsidRDefault="008775B2" w:rsidP="000C17B3">
      <w:pPr>
        <w:widowControl w:val="0"/>
        <w:spacing w:after="120" w:line="240" w:lineRule="auto"/>
        <w:ind w:left="1701" w:right="1701"/>
        <w:rPr>
          <w:rFonts w:ascii="Arial" w:hAnsi="Arial" w:cs="Arial"/>
          <w:b/>
          <w:bCs/>
        </w:rPr>
      </w:pPr>
      <w:r w:rsidRPr="008775B2">
        <w:rPr>
          <w:rFonts w:ascii="Arial" w:hAnsi="Arial" w:cs="Arial"/>
          <w:b/>
          <w:bCs/>
        </w:rPr>
        <w:t xml:space="preserve">Auskünfte, Rückfragen und </w:t>
      </w:r>
      <w:r w:rsidR="006B6CF0">
        <w:rPr>
          <w:rFonts w:ascii="Arial" w:hAnsi="Arial" w:cs="Arial"/>
          <w:b/>
          <w:bCs/>
        </w:rPr>
        <w:t xml:space="preserve">weitere </w:t>
      </w:r>
      <w:r w:rsidRPr="008775B2">
        <w:rPr>
          <w:rFonts w:ascii="Arial" w:hAnsi="Arial" w:cs="Arial"/>
          <w:b/>
          <w:bCs/>
        </w:rPr>
        <w:t>Infos:</w:t>
      </w:r>
    </w:p>
    <w:p w14:paraId="6D7FEB70" w14:textId="0E486951" w:rsidR="008775B2" w:rsidRPr="008775B2" w:rsidRDefault="008775B2" w:rsidP="000C17B3">
      <w:pPr>
        <w:widowControl w:val="0"/>
        <w:spacing w:after="120" w:line="240" w:lineRule="auto"/>
        <w:ind w:left="1701" w:right="1701"/>
        <w:rPr>
          <w:rStyle w:val="Hyperlink"/>
          <w:rFonts w:ascii="Arial" w:hAnsi="Arial" w:cs="Arial"/>
        </w:rPr>
      </w:pPr>
      <w:r w:rsidRPr="008775B2">
        <w:rPr>
          <w:rFonts w:ascii="Arial" w:hAnsi="Arial" w:cs="Arial"/>
        </w:rPr>
        <w:t>PSE Redaktionsservice GmbH</w:t>
      </w:r>
      <w:r w:rsidRPr="008775B2">
        <w:rPr>
          <w:rFonts w:ascii="Arial" w:hAnsi="Arial" w:cs="Arial"/>
        </w:rPr>
        <w:br/>
        <w:t>Kirchplatz 8</w:t>
      </w:r>
      <w:r w:rsidRPr="008775B2">
        <w:rPr>
          <w:rFonts w:ascii="Arial" w:hAnsi="Arial" w:cs="Arial"/>
        </w:rPr>
        <w:br/>
        <w:t>82538 Geretsried</w:t>
      </w:r>
      <w:r w:rsidRPr="008775B2">
        <w:rPr>
          <w:rFonts w:ascii="Arial" w:hAnsi="Arial" w:cs="Arial"/>
        </w:rPr>
        <w:br/>
        <w:t>Tel. +49 (0) 8171 9118-70</w:t>
      </w:r>
      <w:r w:rsidRPr="008775B2">
        <w:rPr>
          <w:rFonts w:ascii="Arial" w:hAnsi="Arial" w:cs="Arial"/>
        </w:rPr>
        <w:br/>
      </w:r>
      <w:hyperlink r:id="rId6" w:history="1">
        <w:r w:rsidRPr="008775B2">
          <w:rPr>
            <w:rStyle w:val="Hyperlink"/>
            <w:rFonts w:ascii="Arial" w:hAnsi="Arial" w:cs="Arial"/>
          </w:rPr>
          <w:t>info@pse-redaktion.de</w:t>
        </w:r>
      </w:hyperlink>
      <w:r w:rsidRPr="008775B2">
        <w:rPr>
          <w:rFonts w:ascii="Arial" w:hAnsi="Arial" w:cs="Arial"/>
        </w:rPr>
        <w:br/>
      </w:r>
      <w:hyperlink r:id="rId7" w:history="1">
        <w:r w:rsidR="009E15E9" w:rsidRPr="00B5062F">
          <w:rPr>
            <w:rStyle w:val="Hyperlink"/>
            <w:rFonts w:ascii="Arial" w:hAnsi="Arial" w:cs="Arial"/>
          </w:rPr>
          <w:t>www.metall-messe.net</w:t>
        </w:r>
      </w:hyperlink>
    </w:p>
    <w:p w14:paraId="542184CD" w14:textId="77777777" w:rsidR="008775B2" w:rsidRP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3576A06F" w14:textId="22F5895C" w:rsidR="000C17B3" w:rsidRDefault="000C17B3" w:rsidP="000C17B3">
      <w:pPr>
        <w:spacing w:after="0" w:line="240" w:lineRule="auto"/>
        <w:ind w:left="1701" w:righ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Fotos in Druckauflösung stehen unter </w:t>
      </w:r>
      <w:hyperlink r:id="rId8" w:history="1">
        <w:r w:rsidRPr="00926EEC">
          <w:rPr>
            <w:rStyle w:val="Hyperlink"/>
            <w:rFonts w:ascii="Arial" w:hAnsi="Arial" w:cs="Arial"/>
            <w:sz w:val="24"/>
            <w:szCs w:val="24"/>
          </w:rPr>
          <w:t>www.metall-messe.net</w:t>
        </w:r>
      </w:hyperlink>
      <w:r>
        <w:rPr>
          <w:rFonts w:ascii="Arial" w:hAnsi="Arial" w:cs="Arial"/>
          <w:sz w:val="24"/>
          <w:szCs w:val="24"/>
        </w:rPr>
        <w:t xml:space="preserve"> (Download) bereit.</w:t>
      </w:r>
    </w:p>
    <w:p w14:paraId="5343594B" w14:textId="77777777" w:rsidR="000C17B3" w:rsidRDefault="000C17B3" w:rsidP="000C17B3">
      <w:pPr>
        <w:spacing w:after="0" w:line="240" w:lineRule="auto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1DA45192" w14:textId="23D03D23" w:rsidR="000C17B3" w:rsidRDefault="000C17B3" w:rsidP="000C17B3">
      <w:pPr>
        <w:spacing w:after="0" w:line="240" w:lineRule="auto"/>
        <w:ind w:left="1701" w:righ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Bildauswahl senden wir Ihnen auf Wunsch gerne zu:  </w:t>
      </w:r>
      <w:hyperlink r:id="rId9" w:history="1">
        <w:r w:rsidRPr="00926EEC">
          <w:rPr>
            <w:rStyle w:val="Hyperlink"/>
            <w:rFonts w:ascii="Arial" w:hAnsi="Arial" w:cs="Arial"/>
            <w:sz w:val="24"/>
            <w:szCs w:val="24"/>
          </w:rPr>
          <w:t>info@pse-redaktion.de</w:t>
        </w:r>
      </w:hyperlink>
    </w:p>
    <w:p w14:paraId="51EB531E" w14:textId="2B811271" w:rsidR="008775B2" w:rsidRDefault="008775B2" w:rsidP="000C17B3">
      <w:pPr>
        <w:spacing w:after="0"/>
        <w:ind w:left="1701" w:right="1701"/>
        <w:jc w:val="both"/>
        <w:rPr>
          <w:rFonts w:ascii="Arial" w:hAnsi="Arial" w:cs="Arial"/>
          <w:noProof/>
          <w:sz w:val="24"/>
          <w:szCs w:val="24"/>
        </w:rPr>
      </w:pPr>
    </w:p>
    <w:p w14:paraId="6F718A06" w14:textId="11AD45C8" w:rsidR="000C32CB" w:rsidRDefault="000C32CB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6FEC45" wp14:editId="076C8E70">
            <wp:simplePos x="0" y="0"/>
            <wp:positionH relativeFrom="column">
              <wp:posOffset>1054346</wp:posOffset>
            </wp:positionH>
            <wp:positionV relativeFrom="paragraph">
              <wp:posOffset>325973</wp:posOffset>
            </wp:positionV>
            <wp:extent cx="3377565" cy="2533015"/>
            <wp:effectExtent l="0" t="0" r="0" b="635"/>
            <wp:wrapTopAndBottom/>
            <wp:docPr id="722643967" name="Grafik 2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43967" name="Grafik 2" descr="Ein Bild, das Kleidung, Person, Mann, Im Haus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56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4992D" w14:textId="1B1BBD38" w:rsidR="008775B2" w:rsidRDefault="000C32CB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6F057AA" wp14:editId="527C58EE">
            <wp:simplePos x="0" y="0"/>
            <wp:positionH relativeFrom="column">
              <wp:posOffset>1051560</wp:posOffset>
            </wp:positionH>
            <wp:positionV relativeFrom="paragraph">
              <wp:posOffset>2974975</wp:posOffset>
            </wp:positionV>
            <wp:extent cx="3377565" cy="2533015"/>
            <wp:effectExtent l="0" t="0" r="0" b="635"/>
            <wp:wrapTopAndBottom/>
            <wp:docPr id="730275578" name="Grafik 3" descr="Ein Bild, das Kleidung, Mann, Person, Schuhwer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75578" name="Grafik 3" descr="Ein Bild, das Kleidung, Mann, Person, Schuhwerk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56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CEAD5" w14:textId="4FE94F7E" w:rsid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7B01E9CF" w14:textId="4DA3AC74" w:rsid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061C817C" w14:textId="722B19BF" w:rsidR="008775B2" w:rsidRDefault="008775B2" w:rsidP="000C32CB">
      <w:pPr>
        <w:spacing w:after="0"/>
        <w:ind w:right="1701"/>
        <w:jc w:val="both"/>
        <w:rPr>
          <w:rFonts w:ascii="Arial" w:hAnsi="Arial" w:cs="Arial"/>
          <w:sz w:val="24"/>
          <w:szCs w:val="24"/>
        </w:rPr>
      </w:pPr>
    </w:p>
    <w:p w14:paraId="01A9E253" w14:textId="77777777" w:rsidR="008775B2" w:rsidRDefault="008775B2" w:rsidP="000C17B3">
      <w:pPr>
        <w:spacing w:after="0"/>
        <w:ind w:left="1701" w:right="1701"/>
        <w:jc w:val="both"/>
        <w:rPr>
          <w:rFonts w:ascii="Arial" w:hAnsi="Arial" w:cs="Arial"/>
          <w:sz w:val="24"/>
          <w:szCs w:val="24"/>
        </w:rPr>
      </w:pPr>
    </w:p>
    <w:p w14:paraId="59AEA195" w14:textId="6FD8E046" w:rsidR="008775B2" w:rsidRPr="008775B2" w:rsidRDefault="008775B2" w:rsidP="000C32CB">
      <w:pPr>
        <w:spacing w:after="0"/>
        <w:ind w:right="1701"/>
        <w:jc w:val="both"/>
        <w:rPr>
          <w:rFonts w:ascii="Arial" w:hAnsi="Arial" w:cs="Arial"/>
          <w:sz w:val="24"/>
          <w:szCs w:val="24"/>
        </w:rPr>
      </w:pPr>
    </w:p>
    <w:sectPr w:rsidR="008775B2" w:rsidRPr="008775B2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E248" w14:textId="77777777" w:rsidR="00D5255B" w:rsidRDefault="00D5255B" w:rsidP="008775B2">
      <w:pPr>
        <w:spacing w:after="0" w:line="240" w:lineRule="auto"/>
      </w:pPr>
      <w:r>
        <w:separator/>
      </w:r>
    </w:p>
  </w:endnote>
  <w:endnote w:type="continuationSeparator" w:id="0">
    <w:p w14:paraId="4D9786B8" w14:textId="77777777" w:rsidR="00D5255B" w:rsidRDefault="00D5255B" w:rsidP="0087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Book-Roman">
    <w:panose1 w:val="020B0500000000000000"/>
    <w:charset w:val="00"/>
    <w:family w:val="swiss"/>
    <w:pitch w:val="variable"/>
    <w:sig w:usb0="000000AF" w:usb1="10002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1C69" w14:textId="77777777" w:rsidR="008775B2" w:rsidRDefault="008775B2" w:rsidP="008775B2">
    <w:pPr>
      <w:pStyle w:val="Fuzeile"/>
      <w:jc w:val="center"/>
    </w:pPr>
  </w:p>
  <w:p w14:paraId="4568920D" w14:textId="35068398" w:rsidR="008775B2" w:rsidRPr="008775B2" w:rsidRDefault="008775B2" w:rsidP="008775B2">
    <w:pPr>
      <w:pStyle w:val="Fuzeile"/>
      <w:jc w:val="center"/>
    </w:pPr>
    <w:r w:rsidRPr="008775B2">
      <w:rPr>
        <w:noProof/>
      </w:rPr>
      <w:drawing>
        <wp:anchor distT="0" distB="0" distL="114300" distR="114300" simplePos="0" relativeHeight="251662336" behindDoc="0" locked="0" layoutInCell="1" allowOverlap="1" wp14:anchorId="20611E5B" wp14:editId="47377168">
          <wp:simplePos x="0" y="0"/>
          <wp:positionH relativeFrom="column">
            <wp:posOffset>0</wp:posOffset>
          </wp:positionH>
          <wp:positionV relativeFrom="paragraph">
            <wp:posOffset>1098550</wp:posOffset>
          </wp:positionV>
          <wp:extent cx="3780155" cy="1752600"/>
          <wp:effectExtent l="0" t="0" r="0" b="0"/>
          <wp:wrapTopAndBottom/>
          <wp:docPr id="1444168569" name="Grafik 7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168569" name="Grafik 7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15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5B2">
      <w:t>Verlag und Redaktion: PSE Redaktionsservice GmbH, Kirchplatz 8</w:t>
    </w:r>
  </w:p>
  <w:p w14:paraId="57B7E818" w14:textId="30B6E44C" w:rsidR="008775B2" w:rsidRPr="008775B2" w:rsidRDefault="008775B2" w:rsidP="008775B2">
    <w:pPr>
      <w:pStyle w:val="Fuzeile"/>
      <w:jc w:val="center"/>
    </w:pPr>
    <w:r w:rsidRPr="008775B2">
      <w:t>82538 Geretsried, Tel. +49 (0)8171-9118-70</w:t>
    </w:r>
  </w:p>
  <w:p w14:paraId="454FC5B9" w14:textId="7360F62C" w:rsidR="008775B2" w:rsidRPr="008775B2" w:rsidRDefault="008775B2" w:rsidP="008775B2">
    <w:pPr>
      <w:pStyle w:val="Fuzeile"/>
      <w:jc w:val="center"/>
    </w:pPr>
    <w:hyperlink r:id="rId2" w:history="1">
      <w:r w:rsidRPr="008775B2">
        <w:rPr>
          <w:rStyle w:val="Hyperlink"/>
        </w:rPr>
        <w:t>info@pse-redaktion.de</w:t>
      </w:r>
    </w:hyperlink>
    <w:r w:rsidRPr="008775B2">
      <w:t xml:space="preserve">, </w:t>
    </w:r>
    <w:hyperlink r:id="rId3" w:history="1">
      <w:r w:rsidRPr="008775B2">
        <w:rPr>
          <w:rStyle w:val="Hyperlink"/>
        </w:rPr>
        <w:t>www.metall-markt.net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A898" w14:textId="77777777" w:rsidR="00D5255B" w:rsidRDefault="00D5255B" w:rsidP="008775B2">
      <w:pPr>
        <w:spacing w:after="0" w:line="240" w:lineRule="auto"/>
      </w:pPr>
      <w:r>
        <w:separator/>
      </w:r>
    </w:p>
  </w:footnote>
  <w:footnote w:type="continuationSeparator" w:id="0">
    <w:p w14:paraId="750BCB20" w14:textId="77777777" w:rsidR="00D5255B" w:rsidRDefault="00D5255B" w:rsidP="0087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1220" w14:textId="5A803502" w:rsidR="008775B2" w:rsidRDefault="008775B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E017B" wp14:editId="130FB0BE">
              <wp:simplePos x="0" y="0"/>
              <wp:positionH relativeFrom="column">
                <wp:posOffset>2211705</wp:posOffset>
              </wp:positionH>
              <wp:positionV relativeFrom="paragraph">
                <wp:posOffset>258464</wp:posOffset>
              </wp:positionV>
              <wp:extent cx="2537990" cy="491319"/>
              <wp:effectExtent l="0" t="0" r="0" b="4445"/>
              <wp:wrapNone/>
              <wp:docPr id="45510230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7990" cy="4913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9E9223" w14:textId="77777777" w:rsidR="008775B2" w:rsidRPr="008775B2" w:rsidRDefault="008775B2" w:rsidP="008775B2">
                          <w:pPr>
                            <w:rPr>
                              <w:rFonts w:ascii="MetaPlusBook-Roman" w:hAnsi="MetaPlusBook-Roman"/>
                              <w:sz w:val="48"/>
                              <w:szCs w:val="48"/>
                            </w:rPr>
                          </w:pPr>
                          <w:r w:rsidRPr="008775B2">
                            <w:rPr>
                              <w:rFonts w:ascii="MetaPlusBook-Roman" w:hAnsi="MetaPlusBook-Roman"/>
                              <w:sz w:val="48"/>
                              <w:szCs w:val="48"/>
                            </w:rPr>
                            <w:t>Pressemitteilung</w:t>
                          </w:r>
                        </w:p>
                        <w:p w14:paraId="44B1F6A1" w14:textId="77777777" w:rsidR="008775B2" w:rsidRDefault="008775B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5E01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74.15pt;margin-top:20.35pt;width:199.85pt;height:3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" fillcolor="white [3201]" stroked="f" strokeweight=".5pt">
              <v:textbox>
                <w:txbxContent>
                  <w:p w14:paraId="029E9223" w14:textId="77777777" w:rsidR="008775B2" w:rsidRPr="008775B2" w:rsidRDefault="008775B2" w:rsidP="008775B2">
                    <w:pPr>
                      <w:rPr>
                        <w:rFonts w:ascii="MetaPlusBook-Roman" w:hAnsi="MetaPlusBook-Roman"/>
                        <w:sz w:val="48"/>
                        <w:szCs w:val="48"/>
                      </w:rPr>
                    </w:pPr>
                    <w:r w:rsidRPr="008775B2">
                      <w:rPr>
                        <w:rFonts w:ascii="MetaPlusBook-Roman" w:hAnsi="MetaPlusBook-Roman"/>
                        <w:sz w:val="48"/>
                        <w:szCs w:val="48"/>
                      </w:rPr>
                      <w:t>Pressemitteilung</w:t>
                    </w:r>
                  </w:p>
                  <w:p w14:paraId="44B1F6A1" w14:textId="77777777" w:rsidR="008775B2" w:rsidRDefault="008775B2"/>
                </w:txbxContent>
              </v:textbox>
            </v:shape>
          </w:pict>
        </mc:Fallback>
      </mc:AlternateContent>
    </w:r>
    <w:r>
      <w:t>_____________________________________________________________________________________</w:t>
    </w:r>
  </w:p>
  <w:p w14:paraId="0B1BEFA5" w14:textId="64978B5C" w:rsidR="008775B2" w:rsidRDefault="008775B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A36EF" wp14:editId="09256DB8">
          <wp:simplePos x="0" y="0"/>
          <wp:positionH relativeFrom="column">
            <wp:posOffset>272662</wp:posOffset>
          </wp:positionH>
          <wp:positionV relativeFrom="paragraph">
            <wp:posOffset>-177800</wp:posOffset>
          </wp:positionV>
          <wp:extent cx="1733550" cy="805180"/>
          <wp:effectExtent l="0" t="0" r="0" b="0"/>
          <wp:wrapTopAndBottom/>
          <wp:docPr id="739996107" name="Grafik 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96107" name="Grafik 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B2"/>
    <w:rsid w:val="000C17B3"/>
    <w:rsid w:val="000C32CB"/>
    <w:rsid w:val="001610C7"/>
    <w:rsid w:val="002B1751"/>
    <w:rsid w:val="00300A72"/>
    <w:rsid w:val="005B55CD"/>
    <w:rsid w:val="005C18CB"/>
    <w:rsid w:val="006B6CF0"/>
    <w:rsid w:val="008253CB"/>
    <w:rsid w:val="008278D6"/>
    <w:rsid w:val="008775B2"/>
    <w:rsid w:val="009E15E9"/>
    <w:rsid w:val="00BF4AE4"/>
    <w:rsid w:val="00D5255B"/>
    <w:rsid w:val="00E734D7"/>
    <w:rsid w:val="00F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64B0F"/>
  <w15:chartTrackingRefBased/>
  <w15:docId w15:val="{7B42C57F-5D3E-450A-876F-E329980B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55CD"/>
  </w:style>
  <w:style w:type="paragraph" w:styleId="berschrift1">
    <w:name w:val="heading 1"/>
    <w:basedOn w:val="Standard"/>
    <w:next w:val="Standard"/>
    <w:link w:val="berschrift1Zchn"/>
    <w:uiPriority w:val="9"/>
    <w:qFormat/>
    <w:rsid w:val="005B55C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5C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55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55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5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5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5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5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55C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55C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5CD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55CD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55C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55CD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55C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55CD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55C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55CD"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B5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B55CD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5B55CD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55CD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55CD"/>
    <w:rPr>
      <w:color w:val="242852" w:themeColor="text2"/>
      <w:sz w:val="28"/>
      <w:szCs w:val="28"/>
    </w:rPr>
  </w:style>
  <w:style w:type="character" w:styleId="Fett">
    <w:name w:val="Strong"/>
    <w:basedOn w:val="Absatz-Standardschriftart"/>
    <w:uiPriority w:val="22"/>
    <w:qFormat/>
    <w:rsid w:val="005B55CD"/>
    <w:rPr>
      <w:b/>
      <w:bCs/>
    </w:rPr>
  </w:style>
  <w:style w:type="character" w:styleId="Hervorhebung">
    <w:name w:val="Emphasis"/>
    <w:basedOn w:val="Absatz-Standardschriftart"/>
    <w:uiPriority w:val="20"/>
    <w:qFormat/>
    <w:rsid w:val="005B55CD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5B55C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B55C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B55CD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B55CD"/>
    <w:rPr>
      <w:i/>
      <w:iCs/>
      <w:color w:val="1E5E9F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55C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55CD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5B55CD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5B55CD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5B5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B55CD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5B55CD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B55CD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7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75B2"/>
  </w:style>
  <w:style w:type="paragraph" w:styleId="Fuzeile">
    <w:name w:val="footer"/>
    <w:basedOn w:val="Standard"/>
    <w:link w:val="FuzeileZchn"/>
    <w:uiPriority w:val="99"/>
    <w:unhideWhenUsed/>
    <w:rsid w:val="0087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75B2"/>
  </w:style>
  <w:style w:type="character" w:styleId="Hyperlink">
    <w:name w:val="Hyperlink"/>
    <w:basedOn w:val="Absatz-Standardschriftart"/>
    <w:unhideWhenUsed/>
    <w:rsid w:val="008775B2"/>
    <w:rPr>
      <w:color w:val="9454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7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-messe.ne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tall-messe.n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se-redaktion.de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info@pse-redaktion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tall-markt.net" TargetMode="External"/><Relationship Id="rId2" Type="http://schemas.openxmlformats.org/officeDocument/2006/relationships/hyperlink" Target="mailto:info@pse-redaktion.d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Gebändert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ebänder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Elgaß</dc:creator>
  <cp:keywords/>
  <dc:description/>
  <cp:lastModifiedBy>Petra Ferstl</cp:lastModifiedBy>
  <cp:revision>3</cp:revision>
  <dcterms:created xsi:type="dcterms:W3CDTF">2026-02-04T11:06:00Z</dcterms:created>
  <dcterms:modified xsi:type="dcterms:W3CDTF">2026-02-10T07:44:00Z</dcterms:modified>
</cp:coreProperties>
</file>